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A4C0" w14:textId="77777777" w:rsidR="004A6B2D" w:rsidRDefault="004A6B2D" w:rsidP="004A6B2D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SA WG2 Meeting #S2-147E</w:t>
      </w:r>
      <w:r>
        <w:rPr>
          <w:rFonts w:cs="Arial"/>
          <w:b/>
          <w:sz w:val="24"/>
          <w:lang w:eastAsia="zh-CN"/>
        </w:rPr>
        <w:tab/>
        <w:t>S2-2107044</w:t>
      </w:r>
    </w:p>
    <w:p w14:paraId="309118A0" w14:textId="77777777" w:rsidR="004A6B2D" w:rsidRDefault="004A6B2D" w:rsidP="004A6B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zh-CN"/>
        </w:rPr>
        <w:t>18 - 22 October, 2021, Electronic meeting</w:t>
      </w:r>
    </w:p>
    <w:p w14:paraId="2CAAD3F0" w14:textId="5F39341D" w:rsidR="004A6B2D" w:rsidRPr="004A6B2D" w:rsidRDefault="004A6B2D" w:rsidP="004A6B2D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eastAsia="zh-CN"/>
        </w:rPr>
      </w:pPr>
    </w:p>
    <w:p w14:paraId="52E54DB2" w14:textId="77777777" w:rsidR="004A6B2D" w:rsidRDefault="004A6B2D" w:rsidP="003A5B98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14:paraId="334E2E24" w14:textId="309157E2" w:rsidR="003A5B98" w:rsidRDefault="003A5B98" w:rsidP="003A5B9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11</w:t>
      </w:r>
      <w:r w:rsidR="00C12860">
        <w:rPr>
          <w:rFonts w:eastAsia="SimSun" w:hint="eastAsia"/>
          <w:b/>
          <w:sz w:val="24"/>
          <w:lang w:val="en-US" w:eastAsia="zh-CN"/>
        </w:rPr>
        <w:t>5</w:t>
      </w:r>
      <w:r>
        <w:rPr>
          <w:rFonts w:eastAsia="SimSun"/>
          <w:b/>
          <w:sz w:val="24"/>
          <w:lang w:val="en-US" w:eastAsia="zh-CN"/>
        </w:rPr>
        <w:t>-e</w:t>
      </w:r>
      <w:r>
        <w:rPr>
          <w:rFonts w:eastAsia="SimSun"/>
          <w:b/>
          <w:sz w:val="24"/>
          <w:lang w:val="en-US" w:eastAsia="zh-CN"/>
        </w:rPr>
        <w:tab/>
      </w:r>
      <w:r w:rsidR="00FD0531" w:rsidRPr="00FD0531">
        <w:rPr>
          <w:b/>
          <w:sz w:val="24"/>
          <w:lang w:eastAsia="zh-CN"/>
        </w:rPr>
        <w:t>R2-2109114</w:t>
      </w:r>
    </w:p>
    <w:p w14:paraId="594CDC6A" w14:textId="51090F32" w:rsidR="00AA0147" w:rsidRDefault="00C12860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C12860">
        <w:rPr>
          <w:rFonts w:cs="Arial"/>
          <w:b/>
          <w:sz w:val="24"/>
          <w:szCs w:val="24"/>
          <w:lang w:val="en-US"/>
        </w:rPr>
        <w:t xml:space="preserve">Online, 9-27 August, 2021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4F42D6D3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04600" w:rsidRPr="00C12860">
        <w:rPr>
          <w:rFonts w:cs="Arial"/>
          <w:b/>
          <w:bCs/>
          <w:sz w:val="22"/>
        </w:rPr>
        <w:t>LS on limited service availability of an SNPN</w:t>
      </w:r>
      <w:r w:rsidR="00104600" w:rsidRPr="00C12860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5F3C2A09" w14:textId="77777777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EB06C1">
        <w:rPr>
          <w:rFonts w:eastAsia="DengXian" w:cs="Arial"/>
          <w:b/>
          <w:sz w:val="22"/>
          <w:szCs w:val="22"/>
          <w:lang w:eastAsia="en-GB"/>
        </w:rPr>
        <w:t>Release 1</w:t>
      </w:r>
      <w:r w:rsidR="00992971" w:rsidRPr="00EB06C1">
        <w:rPr>
          <w:rFonts w:eastAsia="DengXian" w:cs="Arial" w:hint="eastAsia"/>
          <w:b/>
          <w:sz w:val="22"/>
          <w:szCs w:val="22"/>
          <w:lang w:eastAsia="en-GB"/>
        </w:rPr>
        <w:t>7</w:t>
      </w:r>
    </w:p>
    <w:p w14:paraId="222575A3" w14:textId="25903FA4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073BA" w:rsidRPr="006073BA">
        <w:rPr>
          <w:rFonts w:cs="Arial"/>
          <w:b/>
          <w:bCs/>
        </w:rPr>
        <w:t>NG_RAN_PRN_enh-Core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54B2F3C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44324" w:rsidRPr="00EB06C1">
        <w:rPr>
          <w:rFonts w:eastAsia="DengXian" w:cs="Arial" w:hint="eastAsia"/>
          <w:b/>
          <w:sz w:val="22"/>
          <w:szCs w:val="22"/>
          <w:lang w:eastAsia="en-GB"/>
        </w:rPr>
        <w:t>RAN</w:t>
      </w:r>
      <w:r w:rsidR="00FD0531">
        <w:rPr>
          <w:rFonts w:eastAsia="DengXian" w:cs="Arial"/>
          <w:b/>
          <w:sz w:val="22"/>
          <w:szCs w:val="22"/>
          <w:lang w:eastAsia="en-GB"/>
        </w:rPr>
        <w:t>2</w:t>
      </w:r>
    </w:p>
    <w:p w14:paraId="31909691" w14:textId="29E64208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6F0BB7">
        <w:rPr>
          <w:rFonts w:eastAsia="DengXian" w:cs="Arial"/>
          <w:b/>
          <w:sz w:val="22"/>
          <w:szCs w:val="22"/>
          <w:lang w:eastAsia="en-GB"/>
        </w:rPr>
        <w:t>CT1</w:t>
      </w:r>
      <w:r w:rsidR="002567CC">
        <w:rPr>
          <w:rFonts w:eastAsia="DengXian" w:cs="Arial"/>
          <w:b/>
          <w:sz w:val="22"/>
          <w:szCs w:val="22"/>
          <w:lang w:eastAsia="en-GB"/>
        </w:rPr>
        <w:t>, SA2</w:t>
      </w:r>
    </w:p>
    <w:p w14:paraId="12ED1225" w14:textId="270E44E1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Name: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1646E7" w:rsidRPr="00EB06C1">
        <w:rPr>
          <w:rFonts w:eastAsia="DengXian" w:cs="Arial"/>
          <w:b/>
          <w:sz w:val="22"/>
          <w:szCs w:val="22"/>
          <w:lang w:eastAsia="en-GB"/>
        </w:rPr>
        <w:t>Chaili</w:t>
      </w:r>
    </w:p>
    <w:p w14:paraId="47AF53B1" w14:textId="77777777" w:rsidR="00C21B95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E-mail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hyperlink r:id="rId11" w:history="1">
        <w:r w:rsidR="00764798" w:rsidRPr="00655739">
          <w:rPr>
            <w:rStyle w:val="Hyperlink"/>
            <w:rFonts w:eastAsia="DengXian" w:cs="Arial"/>
            <w:b/>
            <w:sz w:val="22"/>
            <w:szCs w:val="22"/>
            <w:lang w:eastAsia="en-GB"/>
          </w:rPr>
          <w:t>chaili@chinamobile.com</w:t>
        </w:r>
      </w:hyperlink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39E7491B" w14:textId="77777777" w:rsidR="006470D2" w:rsidRDefault="006470D2" w:rsidP="006470D2">
      <w:pP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1E6E4EE1" w14:textId="77777777" w:rsidR="00AE04D7" w:rsidRDefault="00AE04D7" w:rsidP="008D75AA">
      <w:pPr>
        <w:rPr>
          <w:lang w:eastAsia="zh-CN"/>
        </w:rPr>
      </w:pPr>
    </w:p>
    <w:p w14:paraId="08D4CE1B" w14:textId="77777777" w:rsidR="00EB20A6" w:rsidRDefault="00EB20A6" w:rsidP="00EB20A6">
      <w:pPr>
        <w:pStyle w:val="BodyText"/>
        <w:rPr>
          <w:rFonts w:eastAsia="SimSun"/>
          <w:lang w:eastAsia="zh-CN"/>
        </w:rPr>
      </w:pPr>
      <w:r w:rsidRPr="00EB20A6">
        <w:rPr>
          <w:rFonts w:eastAsia="SimSun"/>
          <w:lang w:eastAsia="zh-CN"/>
        </w:rPr>
        <w:t xml:space="preserve">During RAN2#113_e meeting, </w:t>
      </w:r>
      <w:r>
        <w:rPr>
          <w:rFonts w:eastAsia="SimSun"/>
          <w:lang w:eastAsia="zh-CN"/>
        </w:rPr>
        <w:t>RAN2 had achieved the following agreement</w:t>
      </w:r>
      <w:r w:rsidR="008226EB">
        <w:rPr>
          <w:rFonts w:eastAsia="SimSun"/>
          <w:lang w:eastAsia="zh-CN"/>
        </w:rPr>
        <w:t xml:space="preserve"> relevant to support of </w:t>
      </w:r>
      <w:r w:rsidR="008226EB" w:rsidRPr="00E14330">
        <w:t>emergency services for SNPN</w:t>
      </w:r>
      <w:r>
        <w:rPr>
          <w:rFonts w:eastAsia="SimSun"/>
          <w:lang w:eastAsia="zh-CN"/>
        </w:rPr>
        <w:t>:</w:t>
      </w:r>
    </w:p>
    <w:p w14:paraId="29DE0141" w14:textId="77777777" w:rsidR="00EB20A6" w:rsidRPr="00EB20A6" w:rsidRDefault="00EB20A6" w:rsidP="00EB20A6">
      <w:pPr>
        <w:pStyle w:val="BodyText"/>
        <w:numPr>
          <w:ilvl w:val="0"/>
          <w:numId w:val="39"/>
        </w:numPr>
        <w:rPr>
          <w:b/>
        </w:rPr>
      </w:pPr>
      <w:r w:rsidRPr="00EB20A6">
        <w:rPr>
          <w:b/>
        </w:rPr>
        <w:t>R17 UEs in SNPN Access Mode can camp on an acceptable SNPN cell supporting emergency services to obtain emergency services.</w:t>
      </w:r>
    </w:p>
    <w:p w14:paraId="4E4A6069" w14:textId="24A08EE6" w:rsidR="00F500ED" w:rsidRDefault="00D17386" w:rsidP="008D75AA">
      <w:pPr>
        <w:rPr>
          <w:lang w:eastAsia="zh-CN"/>
        </w:rPr>
      </w:pPr>
      <w:r>
        <w:rPr>
          <w:lang w:eastAsia="zh-CN"/>
        </w:rPr>
        <w:t>I</w:t>
      </w:r>
      <w:r w:rsidR="00EB20A6">
        <w:rPr>
          <w:lang w:eastAsia="zh-CN"/>
        </w:rPr>
        <w:t xml:space="preserve">n RAN2#115_e meeting, RAN2 </w:t>
      </w:r>
      <w:r w:rsidR="00F500ED">
        <w:rPr>
          <w:lang w:eastAsia="zh-CN"/>
        </w:rPr>
        <w:t>agreed to</w:t>
      </w:r>
      <w:r w:rsidR="00804EDC">
        <w:rPr>
          <w:lang w:eastAsia="zh-CN"/>
        </w:rPr>
        <w:t>:</w:t>
      </w:r>
    </w:p>
    <w:p w14:paraId="02FD5437" w14:textId="77777777" w:rsidR="00F500ED" w:rsidRPr="00797F73" w:rsidRDefault="00F500ED" w:rsidP="00F500ED">
      <w:pPr>
        <w:pStyle w:val="BodyText"/>
        <w:numPr>
          <w:ilvl w:val="0"/>
          <w:numId w:val="39"/>
        </w:numPr>
        <w:rPr>
          <w:b/>
        </w:rPr>
      </w:pPr>
      <w:r w:rsidRPr="00797F73">
        <w:rPr>
          <w:b/>
        </w:rPr>
        <w:t>Introduce a new IE/field to indicate the support of IMS emergency service for SNPN.</w:t>
      </w:r>
    </w:p>
    <w:p w14:paraId="374E2CD5" w14:textId="571F59D9" w:rsidR="0054132F" w:rsidRPr="00FD0531" w:rsidRDefault="00804EDC" w:rsidP="00FD0531">
      <w:r>
        <w:rPr>
          <w:lang w:eastAsia="zh-CN"/>
        </w:rPr>
        <w:t xml:space="preserve">And </w:t>
      </w:r>
      <w:r w:rsidR="004A5151">
        <w:rPr>
          <w:lang w:eastAsia="zh-CN"/>
        </w:rPr>
        <w:t>also,</w:t>
      </w:r>
      <w:r>
        <w:rPr>
          <w:lang w:eastAsia="zh-CN"/>
        </w:rPr>
        <w:t xml:space="preserve"> RAN2 </w:t>
      </w:r>
      <w:r w:rsidR="00EB20A6">
        <w:rPr>
          <w:lang w:eastAsia="zh-CN"/>
        </w:rPr>
        <w:t>discussed the a</w:t>
      </w:r>
      <w:r w:rsidR="00EB20A6" w:rsidRPr="00EB20A6">
        <w:rPr>
          <w:lang w:eastAsia="zh-CN"/>
        </w:rPr>
        <w:t>vailability of emergency services</w:t>
      </w:r>
      <w:r w:rsidR="00EB20A6">
        <w:rPr>
          <w:lang w:eastAsia="zh-CN"/>
        </w:rPr>
        <w:t xml:space="preserve"> for</w:t>
      </w:r>
      <w:r w:rsidR="00805CB8">
        <w:rPr>
          <w:lang w:eastAsia="zh-CN"/>
        </w:rPr>
        <w:t xml:space="preserve"> R17/R16/R15 UEs</w:t>
      </w:r>
      <w:r>
        <w:rPr>
          <w:lang w:eastAsia="zh-CN"/>
        </w:rPr>
        <w:t xml:space="preserve">. </w:t>
      </w:r>
      <w:r w:rsidR="00805CB8">
        <w:rPr>
          <w:lang w:eastAsia="zh-CN"/>
        </w:rPr>
        <w:t xml:space="preserve">Regarding </w:t>
      </w:r>
      <w:r w:rsidR="00EB20A6" w:rsidRPr="00C30A05">
        <w:rPr>
          <w:rFonts w:cs="Arial"/>
        </w:rPr>
        <w:t>the R17 SNPN-capable UEs that are not in SNPN Access Mode and R17 Non-SNPN capable UEs</w:t>
      </w:r>
      <w:r w:rsidR="000175CB">
        <w:rPr>
          <w:rFonts w:cs="Arial"/>
        </w:rPr>
        <w:t>,</w:t>
      </w:r>
      <w:r w:rsidR="0054132F">
        <w:rPr>
          <w:rFonts w:cs="Arial"/>
        </w:rPr>
        <w:t xml:space="preserve"> RAN2 tends to </w:t>
      </w:r>
      <w:r w:rsidR="00805CB8">
        <w:rPr>
          <w:rFonts w:cs="Arial"/>
        </w:rPr>
        <w:t>reach the conclusion</w:t>
      </w:r>
      <w:r w:rsidR="008E4CB2">
        <w:rPr>
          <w:rFonts w:cs="Arial"/>
        </w:rPr>
        <w:t xml:space="preserve"> </w:t>
      </w:r>
      <w:r w:rsidR="008E4CB2">
        <w:rPr>
          <w:rFonts w:cs="Arial" w:hint="eastAsia"/>
          <w:lang w:eastAsia="zh-CN"/>
        </w:rPr>
        <w:t xml:space="preserve">that </w:t>
      </w:r>
      <w:r w:rsidR="0054132F" w:rsidRPr="00FD0531">
        <w:t xml:space="preserve">R17 SNPN-capable UEs that are not in SNPN Access Mode and R17 Non-SNPN capable UEs </w:t>
      </w:r>
      <w:r w:rsidR="00EE655B" w:rsidRPr="00FD0531">
        <w:rPr>
          <w:lang w:eastAsia="zh-CN"/>
        </w:rPr>
        <w:t>can</w:t>
      </w:r>
      <w:r w:rsidR="00ED5BFD" w:rsidRPr="00FD0531">
        <w:rPr>
          <w:lang w:eastAsia="zh-CN"/>
        </w:rPr>
        <w:t>not</w:t>
      </w:r>
      <w:r w:rsidR="0054132F" w:rsidRPr="00FD0531">
        <w:t xml:space="preserve"> camp on an SNPN cell supporting emergency services to obtain emergency services</w:t>
      </w:r>
      <w:r w:rsidR="00EE655B" w:rsidRPr="00FD0531">
        <w:t xml:space="preserve"> </w:t>
      </w:r>
      <w:r w:rsidR="00393C14" w:rsidRPr="00FD0531">
        <w:t>via any</w:t>
      </w:r>
      <w:r w:rsidR="00EE655B" w:rsidRPr="00FD0531">
        <w:t xml:space="preserve"> SNPN</w:t>
      </w:r>
      <w:r w:rsidR="0054132F" w:rsidRPr="00FD0531">
        <w:t>.</w:t>
      </w:r>
    </w:p>
    <w:p w14:paraId="4D1AB12F" w14:textId="5EDC7EB6" w:rsidR="00171AED" w:rsidRDefault="000E65B4" w:rsidP="00805CB8">
      <w:pPr>
        <w:rPr>
          <w:lang w:eastAsia="zh-CN"/>
        </w:rPr>
      </w:pPr>
      <w:r>
        <w:rPr>
          <w:lang w:eastAsia="zh-CN"/>
        </w:rPr>
        <w:t xml:space="preserve">RAN2 </w:t>
      </w:r>
      <w:r w:rsidR="00803D32">
        <w:rPr>
          <w:lang w:eastAsia="zh-CN"/>
        </w:rPr>
        <w:t>would like to</w:t>
      </w:r>
      <w:r w:rsidR="0054132F">
        <w:rPr>
          <w:lang w:eastAsia="zh-CN"/>
        </w:rPr>
        <w:t xml:space="preserve"> </w:t>
      </w:r>
      <w:r w:rsidR="00ED5BFD">
        <w:rPr>
          <w:lang w:eastAsia="zh-CN"/>
        </w:rPr>
        <w:t xml:space="preserve">ask </w:t>
      </w:r>
      <w:r w:rsidR="00803D32">
        <w:rPr>
          <w:lang w:eastAsia="zh-CN"/>
        </w:rPr>
        <w:t>CT1/</w:t>
      </w:r>
      <w:r w:rsidR="0054132F">
        <w:rPr>
          <w:lang w:eastAsia="zh-CN"/>
        </w:rPr>
        <w:t>SA</w:t>
      </w:r>
      <w:r w:rsidR="00ED5BFD">
        <w:rPr>
          <w:lang w:eastAsia="zh-CN"/>
        </w:rPr>
        <w:t>2 to confirm RAN2’s understanding.</w:t>
      </w:r>
    </w:p>
    <w:p w14:paraId="10064626" w14:textId="31AF11FF" w:rsidR="006A0536" w:rsidRDefault="00555338" w:rsidP="00555338">
      <w:pPr>
        <w:spacing w:after="120"/>
        <w:jc w:val="left"/>
        <w:rPr>
          <w:rFonts w:cs="Arial"/>
          <w:iCs/>
          <w:lang w:val="en-US"/>
        </w:rPr>
      </w:pPr>
      <w:r w:rsidRPr="00555338">
        <w:rPr>
          <w:rFonts w:cs="Arial"/>
          <w:b/>
          <w:bCs/>
          <w:iCs/>
          <w:lang w:val="en-US"/>
        </w:rPr>
        <w:t>Question:</w:t>
      </w:r>
      <w:r>
        <w:rPr>
          <w:rFonts w:cs="Arial"/>
          <w:iCs/>
          <w:lang w:val="en-US"/>
        </w:rPr>
        <w:t xml:space="preserve"> </w:t>
      </w:r>
    </w:p>
    <w:p w14:paraId="3268153E" w14:textId="006F559F" w:rsidR="00555338" w:rsidRDefault="00555338" w:rsidP="00555338">
      <w:pPr>
        <w:spacing w:after="120"/>
        <w:jc w:val="left"/>
        <w:rPr>
          <w:rFonts w:cs="Arial"/>
          <w:bCs/>
        </w:rPr>
      </w:pPr>
      <w:r>
        <w:rPr>
          <w:rFonts w:cs="Arial"/>
          <w:iCs/>
          <w:lang w:val="en-US"/>
        </w:rPr>
        <w:br/>
      </w:r>
      <w:r>
        <w:rPr>
          <w:rFonts w:cs="Arial"/>
          <w:bCs/>
        </w:rPr>
        <w:t>Can</w:t>
      </w:r>
      <w:r w:rsidRPr="00E67CD1">
        <w:rPr>
          <w:rFonts w:cs="Arial"/>
          <w:bCs/>
        </w:rPr>
        <w:t xml:space="preserve"> </w:t>
      </w:r>
      <w:r>
        <w:rPr>
          <w:rFonts w:cs="Arial"/>
          <w:bCs/>
        </w:rPr>
        <w:t>CT1</w:t>
      </w:r>
      <w:r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>
        <w:rPr>
          <w:rFonts w:cs="Arial"/>
          <w:bCs/>
        </w:rPr>
        <w:t>confirm that t</w:t>
      </w:r>
      <w:r w:rsidRPr="00BF74BB">
        <w:rPr>
          <w:rFonts w:cs="Arial"/>
          <w:bCs/>
        </w:rPr>
        <w:t xml:space="preserve">he R17 SNPN-capable UEs that are not in SNPN Access Mode and R17 Non-SNPN capable UEs </w:t>
      </w:r>
      <w:r>
        <w:rPr>
          <w:rFonts w:cs="Arial"/>
          <w:bCs/>
        </w:rPr>
        <w:t>can</w:t>
      </w:r>
      <w:r w:rsidRPr="00BF74BB">
        <w:rPr>
          <w:rFonts w:cs="Arial"/>
          <w:bCs/>
        </w:rPr>
        <w:t>not camp on an SNPN cell supporting emergency services to obtain emergency services</w:t>
      </w:r>
      <w:r>
        <w:rPr>
          <w:rFonts w:cs="Arial"/>
          <w:bCs/>
        </w:rPr>
        <w:t xml:space="preserve"> </w:t>
      </w:r>
      <w:r w:rsidR="00580E13" w:rsidRPr="00FD0531">
        <w:t>via any SNPN</w:t>
      </w:r>
      <w:r w:rsidRPr="004761CB">
        <w:rPr>
          <w:rFonts w:cs="Arial"/>
          <w:bCs/>
        </w:rPr>
        <w:t>.</w:t>
      </w:r>
    </w:p>
    <w:p w14:paraId="5E03B64D" w14:textId="77777777" w:rsidR="00555338" w:rsidRPr="00FD0531" w:rsidRDefault="00555338" w:rsidP="00805CB8">
      <w:pPr>
        <w:rPr>
          <w:rFonts w:cs="Arial"/>
          <w:iCs/>
        </w:rPr>
      </w:pPr>
    </w:p>
    <w:p w14:paraId="4F758C73" w14:textId="77777777" w:rsidR="00555338" w:rsidRDefault="00555338" w:rsidP="00805CB8"/>
    <w:p w14:paraId="15B84FC8" w14:textId="6DC2A0A2" w:rsidR="00805CB8" w:rsidRDefault="00805CB8" w:rsidP="00805CB8">
      <w:pPr>
        <w:ind w:left="284"/>
        <w:rPr>
          <w:b/>
          <w:lang w:eastAsia="zh-CN"/>
        </w:rPr>
      </w:pPr>
    </w:p>
    <w:p w14:paraId="5AD9692C" w14:textId="77777777" w:rsidR="00805CB8" w:rsidRDefault="00805CB8" w:rsidP="00805CB8">
      <w:pPr>
        <w:ind w:left="284"/>
        <w:rPr>
          <w:lang w:eastAsia="zh-CN"/>
        </w:rPr>
      </w:pPr>
    </w:p>
    <w:p w14:paraId="5EFABFF7" w14:textId="77777777" w:rsidR="00555338" w:rsidRDefault="00555338" w:rsidP="00555338">
      <w:pPr>
        <w:ind w:left="284"/>
        <w:rPr>
          <w:lang w:eastAsia="zh-CN"/>
        </w:rPr>
      </w:pPr>
    </w:p>
    <w:p w14:paraId="54A34643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2. Actions:</w:t>
      </w:r>
    </w:p>
    <w:p w14:paraId="14837933" w14:textId="77777777" w:rsidR="00ED5BFD" w:rsidRDefault="00ED5BFD" w:rsidP="009D0409">
      <w:pPr>
        <w:spacing w:after="120"/>
        <w:rPr>
          <w:rFonts w:cs="Arial"/>
          <w:bCs/>
        </w:rPr>
      </w:pPr>
    </w:p>
    <w:p w14:paraId="12CD5DDD" w14:textId="44339892" w:rsidR="009D0409" w:rsidRDefault="00BF74BB" w:rsidP="009D0409">
      <w:pPr>
        <w:spacing w:after="120"/>
        <w:rPr>
          <w:rFonts w:cs="Arial"/>
          <w:bCs/>
        </w:rPr>
      </w:pPr>
      <w:r w:rsidRPr="00E67CD1">
        <w:rPr>
          <w:rFonts w:cs="Arial"/>
          <w:bCs/>
        </w:rPr>
        <w:t>RAN</w:t>
      </w:r>
      <w:r>
        <w:rPr>
          <w:rFonts w:cs="Arial"/>
          <w:bCs/>
        </w:rPr>
        <w:t>2</w:t>
      </w:r>
      <w:r w:rsidRPr="00E67CD1">
        <w:rPr>
          <w:rFonts w:cs="Arial"/>
          <w:bCs/>
        </w:rPr>
        <w:t xml:space="preserve"> respectfully </w:t>
      </w:r>
      <w:bookmarkStart w:id="0" w:name="_Hlk80689942"/>
      <w:r w:rsidRPr="00E67CD1">
        <w:rPr>
          <w:rFonts w:cs="Arial"/>
          <w:bCs/>
        </w:rPr>
        <w:t xml:space="preserve">asks </w:t>
      </w:r>
      <w:r w:rsidR="00ED5BFD">
        <w:rPr>
          <w:rFonts w:cs="Arial"/>
          <w:bCs/>
        </w:rPr>
        <w:t>CT1</w:t>
      </w:r>
      <w:r w:rsidR="00ED5BFD"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</w:t>
      </w:r>
      <w:r w:rsidRPr="00E67CD1">
        <w:rPr>
          <w:rFonts w:cs="Arial"/>
          <w:bCs/>
        </w:rPr>
        <w:t xml:space="preserve">to </w:t>
      </w:r>
      <w:r w:rsidR="00555338">
        <w:rPr>
          <w:rFonts w:cs="Arial"/>
          <w:bCs/>
        </w:rPr>
        <w:t xml:space="preserve">answer the above question. </w:t>
      </w:r>
    </w:p>
    <w:bookmarkEnd w:id="0"/>
    <w:p w14:paraId="6B96B3EF" w14:textId="77777777" w:rsidR="00D17386" w:rsidRDefault="00D17386" w:rsidP="009D0409">
      <w:pPr>
        <w:spacing w:after="120"/>
        <w:rPr>
          <w:rFonts w:cs="Arial"/>
          <w:bCs/>
        </w:rPr>
      </w:pPr>
    </w:p>
    <w:p w14:paraId="175D84D0" w14:textId="77777777" w:rsidR="00D17386" w:rsidRDefault="00D17386" w:rsidP="009D0409">
      <w:pPr>
        <w:spacing w:after="120"/>
        <w:rPr>
          <w:rFonts w:cs="Arial"/>
          <w:bCs/>
        </w:rPr>
      </w:pPr>
    </w:p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5FAD8DA0" w14:textId="77777777" w:rsidR="009D0409" w:rsidRPr="008A18D4" w:rsidRDefault="009D0409" w:rsidP="00706AE9">
      <w:pPr>
        <w:spacing w:after="120"/>
        <w:outlineLvl w:val="0"/>
        <w:rPr>
          <w:rFonts w:cs="Arial"/>
          <w:b/>
        </w:rPr>
      </w:pPr>
      <w:r w:rsidRPr="008A18D4">
        <w:rPr>
          <w:rFonts w:cs="Arial"/>
          <w:b/>
        </w:rPr>
        <w:t>3. Date of Next RAN WG2 Meetings:</w:t>
      </w:r>
    </w:p>
    <w:p w14:paraId="201F21A6" w14:textId="77777777" w:rsidR="00807254" w:rsidRPr="00807254" w:rsidRDefault="00807254" w:rsidP="00807254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>RAN2#116-e                        1st November - 11th November 2021</w:t>
      </w:r>
      <w:r w:rsidRPr="00807254"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sectPr w:rsidR="00807254" w:rsidRPr="0080725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C7C3C" w14:textId="77777777" w:rsidR="00E4169A" w:rsidRDefault="00E4169A">
      <w:r>
        <w:separator/>
      </w:r>
    </w:p>
  </w:endnote>
  <w:endnote w:type="continuationSeparator" w:id="0">
    <w:p w14:paraId="15E5AF92" w14:textId="77777777" w:rsidR="00E4169A" w:rsidRDefault="00E4169A">
      <w:r>
        <w:continuationSeparator/>
      </w:r>
    </w:p>
  </w:endnote>
  <w:endnote w:type="continuationNotice" w:id="1">
    <w:p w14:paraId="6E541790" w14:textId="77777777" w:rsidR="00E4169A" w:rsidRDefault="00E416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FAC9F" w14:textId="77777777" w:rsidR="00E4169A" w:rsidRDefault="00E4169A">
      <w:r>
        <w:separator/>
      </w:r>
    </w:p>
  </w:footnote>
  <w:footnote w:type="continuationSeparator" w:id="0">
    <w:p w14:paraId="1E88C469" w14:textId="77777777" w:rsidR="00E4169A" w:rsidRDefault="00E4169A">
      <w:r>
        <w:continuationSeparator/>
      </w:r>
    </w:p>
  </w:footnote>
  <w:footnote w:type="continuationNotice" w:id="1">
    <w:p w14:paraId="5FD72515" w14:textId="77777777" w:rsidR="00E4169A" w:rsidRDefault="00E416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6B2D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137"/>
    <w:pPr>
      <w:ind w:left="-5500" w:firstLine="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137"/>
    <w:pPr>
      <w:ind w:left="-5500" w:firstLine="0"/>
      <w:outlineLvl w:val="5"/>
    </w:pPr>
  </w:style>
  <w:style w:type="paragraph" w:styleId="Heading7">
    <w:name w:val="heading 7"/>
    <w:basedOn w:val="H6"/>
    <w:next w:val="Normal"/>
    <w:link w:val="Heading7Char"/>
    <w:qFormat/>
    <w:rsid w:val="00545137"/>
    <w:pPr>
      <w:ind w:left="-5500" w:firstLine="0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1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rsid w:val="008363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99"/>
    <w:semiHidden/>
    <w:rsid w:val="0083635E"/>
    <w:pPr>
      <w:ind w:left="1418" w:hanging="1418"/>
    </w:pPr>
  </w:style>
  <w:style w:type="paragraph" w:styleId="TOC8">
    <w:name w:val="toc 8"/>
    <w:basedOn w:val="TOC1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TOC1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99"/>
    <w:semiHidden/>
    <w:rsid w:val="0083635E"/>
    <w:pPr>
      <w:ind w:left="1701" w:hanging="1701"/>
    </w:pPr>
  </w:style>
  <w:style w:type="paragraph" w:styleId="TOC4">
    <w:name w:val="toc 4"/>
    <w:basedOn w:val="TOC3"/>
    <w:uiPriority w:val="99"/>
    <w:semiHidden/>
    <w:rsid w:val="0083635E"/>
    <w:pPr>
      <w:ind w:left="1418" w:hanging="1418"/>
    </w:pPr>
  </w:style>
  <w:style w:type="paragraph" w:styleId="TOC3">
    <w:name w:val="toc 3"/>
    <w:basedOn w:val="TOC2"/>
    <w:uiPriority w:val="99"/>
    <w:semiHidden/>
    <w:rsid w:val="0083635E"/>
    <w:pPr>
      <w:ind w:left="1134" w:hanging="1134"/>
    </w:pPr>
  </w:style>
  <w:style w:type="paragraph" w:styleId="TOC2">
    <w:name w:val="toc 2"/>
    <w:basedOn w:val="TOC1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635E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Normal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Normal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Normal"/>
    <w:link w:val="B1Char1"/>
    <w:qFormat/>
    <w:rsid w:val="0083635E"/>
    <w:pPr>
      <w:ind w:left="568" w:hanging="284"/>
    </w:pPr>
  </w:style>
  <w:style w:type="paragraph" w:styleId="TOC6">
    <w:name w:val="toc 6"/>
    <w:basedOn w:val="TOC5"/>
    <w:next w:val="Normal"/>
    <w:uiPriority w:val="99"/>
    <w:semiHidden/>
    <w:rsid w:val="0083635E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Normal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83635E"/>
    <w:pPr>
      <w:ind w:left="851" w:hanging="284"/>
    </w:pPr>
  </w:style>
  <w:style w:type="paragraph" w:customStyle="1" w:styleId="B3">
    <w:name w:val="B3"/>
    <w:basedOn w:val="Normal"/>
    <w:rsid w:val="0083635E"/>
    <w:pPr>
      <w:ind w:left="1135" w:hanging="284"/>
    </w:pPr>
  </w:style>
  <w:style w:type="paragraph" w:customStyle="1" w:styleId="B4">
    <w:name w:val="B4"/>
    <w:basedOn w:val="Normal"/>
    <w:uiPriority w:val="99"/>
    <w:rsid w:val="0083635E"/>
    <w:pPr>
      <w:ind w:left="1418" w:hanging="284"/>
    </w:pPr>
  </w:style>
  <w:style w:type="paragraph" w:customStyle="1" w:styleId="B5">
    <w:name w:val="B5"/>
    <w:basedOn w:val="Normal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Normal"/>
    <w:uiPriority w:val="99"/>
    <w:rsid w:val="0083635E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uiPriority w:val="99"/>
    <w:rsid w:val="00CD4C7B"/>
    <w:pPr>
      <w:spacing w:after="220"/>
    </w:pPr>
    <w:rPr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545137"/>
    <w:rPr>
      <w:b/>
      <w:bCs/>
    </w:rPr>
  </w:style>
  <w:style w:type="paragraph" w:styleId="BalloonText">
    <w:name w:val="Balloon Text"/>
    <w:basedOn w:val="Normal"/>
    <w:link w:val="BalloonTextChar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DocumentMap">
    <w:name w:val="Document Map"/>
    <w:basedOn w:val="Normal"/>
    <w:link w:val="DocumentMapChar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545137"/>
    <w:rPr>
      <w:rFonts w:ascii="Arial" w:hAnsi="Arial"/>
      <w:sz w:val="32"/>
      <w:lang w:val="en-GB"/>
    </w:rPr>
  </w:style>
  <w:style w:type="character" w:styleId="CommentReference">
    <w:name w:val="annotation reference"/>
    <w:rsid w:val="00D24257"/>
    <w:rPr>
      <w:sz w:val="21"/>
      <w:szCs w:val="21"/>
    </w:rPr>
  </w:style>
  <w:style w:type="paragraph" w:styleId="CommentText">
    <w:name w:val="annotation text"/>
    <w:basedOn w:val="Normal"/>
    <w:link w:val="CommentTextChar"/>
    <w:rsid w:val="00D24257"/>
  </w:style>
  <w:style w:type="character" w:customStyle="1" w:styleId="CommentTextChar">
    <w:name w:val="Comment Text Char"/>
    <w:link w:val="CommentText"/>
    <w:rsid w:val="00B72E82"/>
    <w:rPr>
      <w:rFonts w:ascii="Arial" w:eastAsia="Arial Unicode MS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24257"/>
    <w:rPr>
      <w:b/>
      <w:bCs/>
    </w:rPr>
  </w:style>
  <w:style w:type="character" w:customStyle="1" w:styleId="CommentSubjectChar">
    <w:name w:val="Comment Subject Char"/>
    <w:link w:val="CommentSubject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PlaceholderText">
    <w:name w:val="Placeholder Text"/>
    <w:uiPriority w:val="99"/>
    <w:semiHidden/>
    <w:rsid w:val="00FA3D4B"/>
    <w:rPr>
      <w:color w:val="808080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Heading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TableGrid">
    <w:name w:val="Table Grid"/>
    <w:basedOn w:val="TableNormal"/>
    <w:uiPriority w:val="59"/>
    <w:qFormat/>
    <w:rsid w:val="00A2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BodyTextChar">
    <w:name w:val="Body Text Char"/>
    <w:link w:val="BodyText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BodyText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SimSun" w:eastAsia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7B383B"/>
    <w:rPr>
      <w:rFonts w:ascii="SimSun" w:hAnsi="SimSun" w:cs="SimSun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Normal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NoSpacing">
    <w:name w:val="No Spacing"/>
    <w:basedOn w:val="Normal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03990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9005B7"/>
    <w:rPr>
      <w:rFonts w:ascii="Arial" w:hAnsi="Arial"/>
      <w:sz w:val="28"/>
      <w:lang w:val="en-GB"/>
    </w:rPr>
  </w:style>
  <w:style w:type="paragraph" w:styleId="NormalWeb">
    <w:name w:val="Normal (Web)"/>
    <w:basedOn w:val="Normal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Normal"/>
    <w:rsid w:val="00DE7470"/>
    <w:pPr>
      <w:widowControl w:val="0"/>
      <w:numPr>
        <w:numId w:val="7"/>
      </w:numPr>
      <w:spacing w:before="120" w:after="120"/>
    </w:pPr>
    <w:rPr>
      <w:rFonts w:eastAsia="SimSun"/>
      <w:b/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link w:val="Heading4"/>
    <w:rsid w:val="00E24A2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24A2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24A2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24A2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24A2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24A22"/>
    <w:rPr>
      <w:rFonts w:ascii="Arial" w:hAnsi="Arial"/>
      <w:sz w:val="36"/>
      <w:lang w:val="en-GB"/>
    </w:rPr>
  </w:style>
  <w:style w:type="character" w:customStyle="1" w:styleId="CaptionChar">
    <w:name w:val="Caption Char"/>
    <w:aliases w:val="cap Char"/>
    <w:link w:val="Caption"/>
    <w:rsid w:val="00E24A22"/>
    <w:rPr>
      <w:rFonts w:ascii="Arial" w:eastAsia="Arial Unicode MS" w:hAnsi="Arial"/>
      <w:b/>
      <w:bCs/>
      <w:lang w:val="en-GB" w:eastAsia="en-US"/>
    </w:rPr>
  </w:style>
  <w:style w:type="paragraph" w:styleId="ListBullet">
    <w:name w:val="List Bullet"/>
    <w:basedOn w:val="List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SimSun" w:hAnsi="Times New Roman"/>
      <w:sz w:val="22"/>
      <w:szCs w:val="22"/>
      <w:lang w:val="en-US"/>
    </w:rPr>
  </w:style>
  <w:style w:type="paragraph" w:styleId="BodyText2">
    <w:name w:val="Body Text 2"/>
    <w:basedOn w:val="Normal"/>
    <w:link w:val="BodyText2Char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SimSun" w:hAnsi="Times New Roman"/>
      <w:sz w:val="22"/>
      <w:lang w:val="x-none"/>
    </w:rPr>
  </w:style>
  <w:style w:type="character" w:customStyle="1" w:styleId="BodyText2Char">
    <w:name w:val="Body Text 2 Char"/>
    <w:link w:val="BodyText2"/>
    <w:rsid w:val="00E24A22"/>
    <w:rPr>
      <w:sz w:val="22"/>
      <w:lang w:eastAsia="en-US"/>
    </w:rPr>
  </w:style>
  <w:style w:type="paragraph" w:customStyle="1" w:styleId="References">
    <w:name w:val="References"/>
    <w:basedOn w:val="Normal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character" w:styleId="FollowedHyperlink">
    <w:name w:val="FollowedHyperlink"/>
    <w:rsid w:val="00E24A22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lang w:val="x-none"/>
    </w:rPr>
  </w:style>
  <w:style w:type="character" w:customStyle="1" w:styleId="FootnoteTextChar">
    <w:name w:val="Footnote Text Char"/>
    <w:link w:val="FootnoteText"/>
    <w:semiHidden/>
    <w:rsid w:val="00E24A22"/>
    <w:rPr>
      <w:lang w:eastAsia="en-US"/>
    </w:rPr>
  </w:style>
  <w:style w:type="character" w:styleId="FootnoteReference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Normal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SimSun" w:hAnsi="Times New Roman"/>
      <w:sz w:val="22"/>
      <w:szCs w:val="22"/>
      <w:lang w:val="en-US"/>
    </w:rPr>
  </w:style>
  <w:style w:type="paragraph" w:customStyle="1" w:styleId="Eqn">
    <w:name w:val="Eqn"/>
    <w:basedOn w:val="Normal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SimSun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Normal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FooterChar">
    <w:name w:val="Footer Char"/>
    <w:link w:val="Footer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SimSun" w:hAnsi="Times New Roman"/>
      <w:sz w:val="22"/>
      <w:szCs w:val="22"/>
      <w:lang w:val="x-none"/>
    </w:rPr>
  </w:style>
  <w:style w:type="character" w:customStyle="1" w:styleId="EndnoteTextChar">
    <w:name w:val="Endnote Text Char"/>
    <w:link w:val="EndnoteText"/>
    <w:semiHidden/>
    <w:rsid w:val="00E24A22"/>
    <w:rPr>
      <w:sz w:val="22"/>
      <w:szCs w:val="22"/>
      <w:lang w:eastAsia="en-US"/>
    </w:rPr>
  </w:style>
  <w:style w:type="character" w:styleId="EndnoteReference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Normal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ListParagraph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ili@chinamobi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EDDE06-CBC6-4D9D-BF82-93FB8F06A6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9b239327-9e80-40e4-b1b7-4394fed77a33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296</Words>
  <Characters>1534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1807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23.272_MCC_Rel_Correction</cp:lastModifiedBy>
  <cp:revision>2</cp:revision>
  <cp:lastPrinted>2016-01-11T00:35:00Z</cp:lastPrinted>
  <dcterms:created xsi:type="dcterms:W3CDTF">2021-09-27T05:26:00Z</dcterms:created>
  <dcterms:modified xsi:type="dcterms:W3CDTF">2021-09-27T05:26:00Z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